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19" w:rsidRDefault="007E4C19" w:rsidP="007E4C19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«Утверждаю»</w:t>
      </w:r>
    </w:p>
    <w:p w:rsidR="007E4C19" w:rsidRDefault="007E4C19" w:rsidP="007E4C19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Главный врач КГП на ПХВ «ОЦСМП» </w:t>
      </w:r>
    </w:p>
    <w:p w:rsidR="007E4C19" w:rsidRDefault="007E4C19" w:rsidP="007E4C19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КГУ «УЗ </w:t>
      </w:r>
      <w:proofErr w:type="spellStart"/>
      <w:r>
        <w:rPr>
          <w:rFonts w:ascii="Times New Roman" w:hAnsi="Times New Roman" w:cs="Times New Roman"/>
          <w:b/>
          <w:bCs/>
        </w:rPr>
        <w:t>акимата</w:t>
      </w:r>
      <w:proofErr w:type="spellEnd"/>
      <w:r>
        <w:rPr>
          <w:rFonts w:ascii="Times New Roman" w:hAnsi="Times New Roman" w:cs="Times New Roman"/>
          <w:b/>
          <w:bCs/>
        </w:rPr>
        <w:t xml:space="preserve"> СКО»</w:t>
      </w:r>
    </w:p>
    <w:p w:rsidR="007E4C19" w:rsidRDefault="007E4C19" w:rsidP="007E4C19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_____________ </w:t>
      </w:r>
      <w:proofErr w:type="spellStart"/>
      <w:r>
        <w:rPr>
          <w:rFonts w:ascii="Times New Roman" w:hAnsi="Times New Roman" w:cs="Times New Roman"/>
          <w:b/>
          <w:bCs/>
        </w:rPr>
        <w:t>Утебаев</w:t>
      </w:r>
      <w:proofErr w:type="spellEnd"/>
      <w:r>
        <w:rPr>
          <w:rFonts w:ascii="Times New Roman" w:hAnsi="Times New Roman" w:cs="Times New Roman"/>
          <w:b/>
          <w:bCs/>
        </w:rPr>
        <w:t xml:space="preserve"> А.О.</w:t>
      </w:r>
    </w:p>
    <w:p w:rsidR="007E4C19" w:rsidRDefault="007E4C19" w:rsidP="007E4C19">
      <w:pPr>
        <w:jc w:val="center"/>
        <w:rPr>
          <w:rFonts w:ascii="Times New Roman" w:hAnsi="Times New Roman" w:cs="Times New Roman"/>
          <w:b/>
          <w:bCs/>
        </w:rPr>
      </w:pPr>
    </w:p>
    <w:p w:rsidR="007E4C19" w:rsidRPr="00EB68CB" w:rsidRDefault="007E4C19" w:rsidP="007E4C19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Look w:val="04A0"/>
      </w:tblPr>
      <w:tblGrid>
        <w:gridCol w:w="2610"/>
        <w:gridCol w:w="6961"/>
      </w:tblGrid>
      <w:tr w:rsidR="007E4C19" w:rsidRPr="00EB68CB" w:rsidTr="003A4A04">
        <w:tc>
          <w:tcPr>
            <w:tcW w:w="1705" w:type="dxa"/>
          </w:tcPr>
          <w:p w:rsidR="007E4C19" w:rsidRPr="00EB68CB" w:rsidRDefault="007E4C19" w:rsidP="003A4A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68CB">
              <w:rPr>
                <w:rFonts w:ascii="Times New Roman" w:hAnsi="Times New Roman" w:cs="Times New Roman"/>
                <w:b/>
                <w:bCs/>
              </w:rPr>
              <w:t>Наименование лота</w:t>
            </w:r>
          </w:p>
        </w:tc>
        <w:tc>
          <w:tcPr>
            <w:tcW w:w="7311" w:type="dxa"/>
          </w:tcPr>
          <w:p w:rsidR="007E4C19" w:rsidRPr="00EB68CB" w:rsidRDefault="007E4C19" w:rsidP="003A4A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68CB">
              <w:rPr>
                <w:rFonts w:ascii="Times New Roman" w:hAnsi="Times New Roman" w:cs="Times New Roman"/>
                <w:b/>
                <w:bCs/>
              </w:rPr>
              <w:t>Параметры</w:t>
            </w:r>
          </w:p>
        </w:tc>
      </w:tr>
      <w:tr w:rsidR="007E4C19" w:rsidRPr="00EB68CB" w:rsidTr="003A4A04">
        <w:tc>
          <w:tcPr>
            <w:tcW w:w="1705" w:type="dxa"/>
          </w:tcPr>
          <w:p w:rsidR="007E4C19" w:rsidRPr="00EB68CB" w:rsidRDefault="007E4C19" w:rsidP="003A4A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68CB">
              <w:rPr>
                <w:rFonts w:ascii="Times New Roman" w:hAnsi="Times New Roman" w:cs="Times New Roman"/>
                <w:b/>
                <w:bCs/>
              </w:rPr>
              <w:t>Аппарат электромеханический̆ для проведения непрямого массажа сердца</w:t>
            </w:r>
          </w:p>
        </w:tc>
        <w:tc>
          <w:tcPr>
            <w:tcW w:w="7311" w:type="dxa"/>
          </w:tcPr>
          <w:p w:rsidR="007E4C19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C87D30">
              <w:rPr>
                <w:rFonts w:ascii="Times New Roman" w:hAnsi="Times New Roman" w:cs="Times New Roman"/>
              </w:rPr>
              <w:t>Аппарат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4F40E8">
              <w:rPr>
                <w:rFonts w:ascii="Times New Roman" w:hAnsi="Times New Roman" w:cs="Times New Roman"/>
              </w:rPr>
              <w:t xml:space="preserve">должен быть предназначен для сжатия грудной клетки при проведении сердечно-легочной </w:t>
            </w:r>
            <w:proofErr w:type="spellStart"/>
            <w:r w:rsidRPr="004F40E8">
              <w:rPr>
                <w:rFonts w:ascii="Times New Roman" w:hAnsi="Times New Roman" w:cs="Times New Roman"/>
              </w:rPr>
              <w:t>реанимациив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соответствии с действующими директивами ERC/</w:t>
            </w:r>
            <w:proofErr w:type="spellStart"/>
            <w:r w:rsidRPr="004F40E8">
              <w:rPr>
                <w:rFonts w:ascii="Times New Roman" w:hAnsi="Times New Roman" w:cs="Times New Roman"/>
              </w:rPr>
              <w:t>AHA</w:t>
            </w:r>
            <w:proofErr w:type="gramStart"/>
            <w:r w:rsidRPr="004F40E8">
              <w:rPr>
                <w:rFonts w:ascii="Times New Roman" w:hAnsi="Times New Roman" w:cs="Times New Roman"/>
              </w:rPr>
              <w:t>у</w:t>
            </w:r>
            <w:proofErr w:type="spellEnd"/>
            <w:proofErr w:type="gramEnd"/>
            <w:r w:rsidRPr="004F40E8">
              <w:rPr>
                <w:rFonts w:ascii="Times New Roman" w:hAnsi="Times New Roman" w:cs="Times New Roman"/>
              </w:rPr>
              <w:t xml:space="preserve"> взрослых и детей от 8 лет. 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Прибор должен иметь: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Возможность использования у пациентов с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высотойгрудной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клетки в диапазоне не хуже от 14 до 34 см;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Отсутствие ограничений в отношении веса пациента и ширины грудной клетки;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Возможность использования в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кардиокатетерной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лаборатории, благодаря </w:t>
            </w:r>
            <w:proofErr w:type="spellStart"/>
            <w:r w:rsidRPr="004F40E8">
              <w:rPr>
                <w:rFonts w:ascii="Times New Roman" w:hAnsi="Times New Roman" w:cs="Times New Roman"/>
              </w:rPr>
              <w:t>ренгенопрозрачности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его деталей;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Функцию сохранения данных об инцидентах на SD-карте;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proofErr w:type="gramStart"/>
            <w:r w:rsidRPr="004F40E8">
              <w:rPr>
                <w:rFonts w:ascii="Times New Roman" w:hAnsi="Times New Roman" w:cs="Times New Roman"/>
              </w:rPr>
              <w:t>Функцию</w:t>
            </w:r>
            <w:proofErr w:type="gramEnd"/>
            <w:r w:rsidRPr="004F40E8">
              <w:rPr>
                <w:rFonts w:ascii="Times New Roman" w:hAnsi="Times New Roman" w:cs="Times New Roman"/>
              </w:rPr>
              <w:t>Bluetooth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для возможности сопряжения с приёмно-передающими устройствами;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Степень защиты от пыли и </w:t>
            </w:r>
            <w:proofErr w:type="gramStart"/>
            <w:r w:rsidRPr="004F40E8">
              <w:rPr>
                <w:rFonts w:ascii="Times New Roman" w:hAnsi="Times New Roman" w:cs="Times New Roman"/>
              </w:rPr>
              <w:t>водяных брызг</w:t>
            </w:r>
            <w:proofErr w:type="gramEnd"/>
            <w:r w:rsidRPr="004F40E8">
              <w:rPr>
                <w:rFonts w:ascii="Times New Roman" w:hAnsi="Times New Roman" w:cs="Times New Roman"/>
              </w:rPr>
              <w:t xml:space="preserve"> не менее IP54;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Возможность работы от 12-33</w:t>
            </w:r>
            <w:proofErr w:type="gramStart"/>
            <w:r w:rsidRPr="004F40E8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4F40E8">
              <w:rPr>
                <w:rFonts w:ascii="Times New Roman" w:hAnsi="Times New Roman" w:cs="Times New Roman"/>
              </w:rPr>
              <w:t xml:space="preserve"> постоянного тока  и 100-240 В переменного тока (напряжение электросети 50-60 Гц)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Вес не более 9 кг</w:t>
            </w:r>
            <w:proofErr w:type="gramStart"/>
            <w:r w:rsidRPr="004F40E8">
              <w:rPr>
                <w:rFonts w:ascii="Times New Roman" w:hAnsi="Times New Roman" w:cs="Times New Roman"/>
              </w:rPr>
              <w:t>.;</w:t>
            </w:r>
            <w:proofErr w:type="gramEnd"/>
          </w:p>
          <w:p w:rsidR="007E4C19" w:rsidRPr="004F40E8" w:rsidRDefault="007E4C19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color w:val="040603"/>
                <w:shd w:val="clear" w:color="auto" w:fill="FFFFFF"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F40E8">
              <w:rPr>
                <w:rFonts w:ascii="Times New Roman" w:hAnsi="Times New Roman" w:cs="Times New Roman"/>
              </w:rPr>
              <w:t>Рабочуютемпературу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в диапазоне не хуже от – 20 до + 45 </w:t>
            </w:r>
            <w:r w:rsidRPr="004F40E8">
              <w:rPr>
                <w:rFonts w:ascii="Times New Roman" w:hAnsi="Times New Roman" w:cs="Times New Roman"/>
                <w:color w:val="040603"/>
                <w:shd w:val="clear" w:color="auto" w:fill="FFFFFF"/>
              </w:rPr>
              <w:t>°C;</w:t>
            </w:r>
          </w:p>
          <w:p w:rsidR="007E4C19" w:rsidRPr="004F40E8" w:rsidRDefault="007E4C19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color w:val="040603"/>
                <w:shd w:val="clear" w:color="auto" w:fill="FFFFFF"/>
              </w:rPr>
            </w:pPr>
            <w:r w:rsidRPr="004F40E8">
              <w:rPr>
                <w:rFonts w:ascii="Times New Roman" w:hAnsi="Times New Roman" w:cs="Times New Roman"/>
              </w:rPr>
              <w:t>- Частоту сжатия в диапазоне не хуже от 80 до 120 сжатий/мин (индивидуально настраиваемым шагом не более чем 1 сжатие/мин);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Глубину давления в диапазоне не хуже от 2 до 6 см (индивидуально настраиваемым с шагом не более чем 0,1 см);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Выбор режимов терапии - 30:2 / 15:2 / непрерывный;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Цветной светодиодный дисплей, с подсветкой, диагональю не менее 2,4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дюймас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одновременным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отображеним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оставшегося времени работы в минутах, режима работы, глубины давления, частоты давления,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временитерапии</w:t>
            </w:r>
            <w:proofErr w:type="spellEnd"/>
            <w:r w:rsidRPr="004F40E8">
              <w:rPr>
                <w:rFonts w:ascii="Times New Roman" w:hAnsi="Times New Roman" w:cs="Times New Roman"/>
              </w:rPr>
              <w:t>, основного времени работы от аккумулятора в минутах</w:t>
            </w:r>
          </w:p>
          <w:p w:rsidR="007E4C19" w:rsidRPr="004F40E8" w:rsidRDefault="007E4C19" w:rsidP="003A4A04">
            <w:pPr>
              <w:spacing w:line="0" w:lineRule="atLeast"/>
              <w:jc w:val="both"/>
              <w:rPr>
                <w:rFonts w:ascii="Times New Roman" w:hAnsi="Times New Roman" w:cs="Times New Roman"/>
                <w:color w:val="040603"/>
                <w:shd w:val="clear" w:color="auto" w:fill="FFFFFF"/>
              </w:rPr>
            </w:pPr>
            <w:r w:rsidRPr="004F40E8">
              <w:rPr>
                <w:rFonts w:ascii="Times New Roman" w:hAnsi="Times New Roman" w:cs="Times New Roman"/>
              </w:rPr>
              <w:t>- Центральные программные клавиши, обеспечивающие настройку и регулировку глубины и частоты давления во время проведения терапии;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Аудиовизуальную систему сигнализации;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Функцию, обеспечивающую автоматическую калибровку, регулировку и компенсацию глубины нажатия при западении грудной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клетки</w:t>
            </w:r>
            <w:proofErr w:type="gramStart"/>
            <w:r w:rsidRPr="004F40E8">
              <w:rPr>
                <w:rFonts w:ascii="Times New Roman" w:hAnsi="Times New Roman" w:cs="Times New Roman"/>
              </w:rPr>
              <w:t>,п</w:t>
            </w:r>
            <w:proofErr w:type="gramEnd"/>
            <w:r w:rsidRPr="004F40E8">
              <w:rPr>
                <w:rFonts w:ascii="Times New Roman" w:hAnsi="Times New Roman" w:cs="Times New Roman"/>
              </w:rPr>
              <w:t>осле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каждого перерыва на дыхание или после не более чем 100 компрессий (при непрерывном режиме);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Литий-полимерный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F40E8">
              <w:rPr>
                <w:rFonts w:ascii="Times New Roman" w:hAnsi="Times New Roman" w:cs="Times New Roman"/>
              </w:rPr>
              <w:t>LiPo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) аккумулятор со временем работы не менее 90 минут и </w:t>
            </w:r>
            <w:proofErr w:type="spellStart"/>
            <w:r w:rsidRPr="004F40E8">
              <w:rPr>
                <w:rFonts w:ascii="Times New Roman" w:hAnsi="Times New Roman" w:cs="Times New Roman"/>
              </w:rPr>
              <w:t>светодиоидным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дисплеем, показывающим уровень </w:t>
            </w:r>
            <w:proofErr w:type="gramStart"/>
            <w:r w:rsidRPr="004F40E8">
              <w:rPr>
                <w:rFonts w:ascii="Times New Roman" w:hAnsi="Times New Roman" w:cs="Times New Roman"/>
              </w:rPr>
              <w:t>оставшегося</w:t>
            </w:r>
            <w:proofErr w:type="gramEnd"/>
            <w:r w:rsidRPr="004F40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зарядаи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сроком службы не менее 300 циклов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заряки</w:t>
            </w:r>
            <w:proofErr w:type="spellEnd"/>
            <w:r w:rsidRPr="004F40E8">
              <w:rPr>
                <w:rFonts w:ascii="Times New Roman" w:hAnsi="Times New Roman" w:cs="Times New Roman"/>
              </w:rPr>
              <w:t>/разрядки;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Время зарядки аккумулятора через магнитную вилку (без терапии) не более 110 минут, до уровня в диапазоне не хуже чем от 0 до 80% и около 30 минут до уровня в диапазоне не хуже чем </w:t>
            </w:r>
            <w:r w:rsidRPr="004F40E8">
              <w:rPr>
                <w:rFonts w:ascii="Times New Roman" w:hAnsi="Times New Roman" w:cs="Times New Roman"/>
              </w:rPr>
              <w:lastRenderedPageBreak/>
              <w:t>от  80 до 100%;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Кнопку запуска/остановки терапии с функцией световой сигнализации;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Температурный режим работы в диапазоне не хуже от – 20 до +45 градусов;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Возможность регулировки времени вентиляционной паузы в диапазоне не хуже от 3 до 8 секунд;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4F40E8">
              <w:rPr>
                <w:rFonts w:ascii="Times New Roman" w:hAnsi="Times New Roman" w:cs="Times New Roman"/>
              </w:rPr>
              <w:t>- Возможность быстрой замены батареи на запасную во время вентиляционной паузы;</w:t>
            </w:r>
            <w:proofErr w:type="gramEnd"/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4F40E8">
              <w:rPr>
                <w:rFonts w:ascii="Times New Roman" w:hAnsi="Times New Roman" w:cs="Times New Roman"/>
              </w:rPr>
              <w:t xml:space="preserve">- Регулируемую </w:t>
            </w:r>
            <w:proofErr w:type="spellStart"/>
            <w:r w:rsidRPr="004F40E8">
              <w:rPr>
                <w:rFonts w:ascii="Times New Roman" w:hAnsi="Times New Roman" w:cs="Times New Roman"/>
              </w:rPr>
              <w:t>частотукомпрессий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в диапазоне не хуже от 80 до 120 компрессий в минуту с шагом регулировки не более 1 компрессии в минуту;</w:t>
            </w:r>
            <w:proofErr w:type="gramEnd"/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Регулируемую глубину компрессий в диапазоне не хуже от 2 до 6 сантиметров, с шагом регулировки не более 0,1 сантиметра;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>- Регулируемое время вентиляционной паузы в диапазоне не хуже от 3 до 8 секунд;</w:t>
            </w:r>
          </w:p>
          <w:p w:rsidR="007E4C19" w:rsidRPr="004F40E8" w:rsidRDefault="007E4C19" w:rsidP="003A4A04">
            <w:pPr>
              <w:spacing w:line="0" w:lineRule="atLeast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Рабочий шум прибора не более 70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Дб</w:t>
            </w:r>
            <w:proofErr w:type="spellEnd"/>
            <w:r w:rsidRPr="004F40E8">
              <w:rPr>
                <w:rFonts w:ascii="Times New Roman" w:hAnsi="Times New Roman" w:cs="Times New Roman"/>
              </w:rPr>
              <w:t>;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</w:rPr>
            </w:pPr>
            <w:r w:rsidRPr="004F40E8">
              <w:rPr>
                <w:rFonts w:ascii="Times New Roman" w:hAnsi="Times New Roman" w:cs="Times New Roman"/>
              </w:rPr>
              <w:t xml:space="preserve">- Доступ к грудной клетке пациента со всех сторон во время проведения реанимации благодаря его конструкции. 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4F40E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4F40E8">
              <w:rPr>
                <w:rFonts w:ascii="Times New Roman" w:hAnsi="Times New Roman" w:cs="Times New Roman"/>
              </w:rPr>
              <w:t>Гарантийное</w:t>
            </w:r>
            <w:proofErr w:type="gramEnd"/>
            <w:r w:rsidRPr="004F40E8">
              <w:rPr>
                <w:rFonts w:ascii="Times New Roman" w:hAnsi="Times New Roman" w:cs="Times New Roman"/>
              </w:rPr>
              <w:t xml:space="preserve"> сервисное </w:t>
            </w:r>
            <w:proofErr w:type="spellStart"/>
            <w:r w:rsidRPr="004F40E8">
              <w:rPr>
                <w:rFonts w:ascii="Times New Roman" w:hAnsi="Times New Roman" w:cs="Times New Roman"/>
              </w:rPr>
              <w:t>обслуживаниене</w:t>
            </w:r>
            <w:proofErr w:type="spellEnd"/>
            <w:r w:rsidRPr="004F40E8">
              <w:rPr>
                <w:rFonts w:ascii="Times New Roman" w:hAnsi="Times New Roman" w:cs="Times New Roman"/>
              </w:rPr>
              <w:t xml:space="preserve"> менее 37 месяцев с момента ввода в эксплуатацию.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 xml:space="preserve">Работы по техническому обслуживанию должны выполняться в соответствии с требованиями эксплуатационной документации и должны включать в себя: 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>- замену отработавших ресурс составных частей;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>- замену или восстановление отдельных частей МТ;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>- настройку и регулировку изделия; специфические для данного изделия работы и т.п.;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7E4C19" w:rsidRPr="004F40E8" w:rsidRDefault="007E4C19" w:rsidP="003A4A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4F40E8">
              <w:rPr>
                <w:rFonts w:ascii="Times New Roman" w:eastAsia="Calibri" w:hAnsi="Times New Roman" w:cs="Times New Roman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7E4C19" w:rsidRPr="004F40E8" w:rsidRDefault="007E4C19" w:rsidP="003A4A0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F40E8">
              <w:rPr>
                <w:rFonts w:ascii="Times New Roman" w:eastAsia="Calibri" w:hAnsi="Times New Roman" w:cs="Times New Roman"/>
              </w:rPr>
              <w:t>- иные указанные в эксплуатационной документации операции, специфические для конкретного типа изделий.</w:t>
            </w:r>
          </w:p>
        </w:tc>
      </w:tr>
    </w:tbl>
    <w:p w:rsidR="007E4C19" w:rsidRDefault="007E4C19" w:rsidP="007E4C19">
      <w:pPr>
        <w:jc w:val="center"/>
        <w:rPr>
          <w:rFonts w:ascii="Times New Roman" w:hAnsi="Times New Roman" w:cs="Times New Roman"/>
          <w:b/>
          <w:bCs/>
        </w:rPr>
      </w:pPr>
    </w:p>
    <w:p w:rsidR="007E4C19" w:rsidRDefault="007E4C19" w:rsidP="007E4C19">
      <w:pPr>
        <w:jc w:val="center"/>
        <w:rPr>
          <w:rFonts w:ascii="Times New Roman" w:hAnsi="Times New Roman" w:cs="Times New Roman"/>
          <w:b/>
          <w:bCs/>
        </w:rPr>
      </w:pPr>
    </w:p>
    <w:p w:rsidR="007E4C19" w:rsidRDefault="007E4C19" w:rsidP="007E4C19">
      <w:pPr>
        <w:jc w:val="center"/>
        <w:rPr>
          <w:rFonts w:ascii="Times New Roman" w:hAnsi="Times New Roman" w:cs="Times New Roman"/>
          <w:b/>
          <w:bCs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</w:rPr>
        <w:t xml:space="preserve">Ознакомлен: ___________ </w:t>
      </w:r>
      <w:proofErr w:type="spellStart"/>
      <w:r>
        <w:rPr>
          <w:rFonts w:ascii="Times New Roman" w:hAnsi="Times New Roman" w:cs="Times New Roman"/>
          <w:b/>
          <w:bCs/>
        </w:rPr>
        <w:t>Жужгов</w:t>
      </w:r>
      <w:proofErr w:type="spellEnd"/>
      <w:r>
        <w:rPr>
          <w:rFonts w:ascii="Times New Roman" w:hAnsi="Times New Roman" w:cs="Times New Roman"/>
          <w:b/>
          <w:bCs/>
        </w:rPr>
        <w:t xml:space="preserve"> В.В.- зам. главного врача по лечебной части</w:t>
      </w: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7E4C19" w:rsidRDefault="007E4C19" w:rsidP="007E4C19">
      <w:pPr>
        <w:rPr>
          <w:rFonts w:ascii="Times New Roman" w:hAnsi="Times New Roman" w:cs="Times New Roman"/>
          <w:b/>
          <w:bCs/>
          <w:lang w:val="kk-KZ"/>
        </w:rPr>
      </w:pPr>
    </w:p>
    <w:p w:rsidR="00306774" w:rsidRPr="007E4C19" w:rsidRDefault="00306774">
      <w:pPr>
        <w:rPr>
          <w:lang w:val="kk-KZ"/>
        </w:rPr>
      </w:pPr>
    </w:p>
    <w:sectPr w:rsidR="00306774" w:rsidRPr="007E4C19" w:rsidSect="00306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7E4C19"/>
    <w:rsid w:val="00306774"/>
    <w:rsid w:val="007B0272"/>
    <w:rsid w:val="007E4C19"/>
    <w:rsid w:val="00B9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C1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4C1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2021-01-22T10:51:00Z</dcterms:created>
  <dcterms:modified xsi:type="dcterms:W3CDTF">2021-01-22T10:56:00Z</dcterms:modified>
</cp:coreProperties>
</file>